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21" w:rsidRPr="00160D01" w:rsidRDefault="00AF5321" w:rsidP="00D50F6F">
      <w:pPr>
        <w:spacing w:line="640" w:lineRule="exact"/>
        <w:jc w:val="center"/>
        <w:rPr>
          <w:rFonts w:ascii="標楷體" w:eastAsia="標楷體" w:hAnsi="標楷體"/>
          <w:b/>
          <w:sz w:val="32"/>
          <w:szCs w:val="32"/>
        </w:rPr>
      </w:pPr>
      <w:r w:rsidRPr="00160D01">
        <w:rPr>
          <w:rFonts w:ascii="標楷體" w:eastAsia="標楷體" w:hAnsi="標楷體" w:hint="eastAsia"/>
          <w:b/>
          <w:sz w:val="32"/>
          <w:szCs w:val="32"/>
        </w:rPr>
        <w:t>新竹市立富禮國民中學</w:t>
      </w:r>
    </w:p>
    <w:p w:rsidR="00A47F64" w:rsidRPr="00160D01" w:rsidRDefault="00A47F64" w:rsidP="00D50F6F">
      <w:pPr>
        <w:spacing w:line="640" w:lineRule="exact"/>
        <w:jc w:val="center"/>
        <w:rPr>
          <w:rFonts w:ascii="標楷體" w:eastAsia="標楷體" w:hAnsi="標楷體"/>
          <w:b/>
          <w:sz w:val="32"/>
          <w:szCs w:val="32"/>
        </w:rPr>
      </w:pPr>
      <w:r w:rsidRPr="00160D01">
        <w:rPr>
          <w:rFonts w:ascii="標楷體" w:eastAsia="標楷體" w:hAnsi="標楷體" w:hint="eastAsia"/>
          <w:b/>
          <w:sz w:val="32"/>
          <w:szCs w:val="32"/>
        </w:rPr>
        <w:t>因應嚴重</w:t>
      </w:r>
      <w:r w:rsidR="00443E72">
        <w:rPr>
          <w:rFonts w:ascii="標楷體" w:eastAsia="標楷體" w:hAnsi="標楷體" w:hint="eastAsia"/>
          <w:b/>
          <w:sz w:val="32"/>
          <w:szCs w:val="32"/>
        </w:rPr>
        <w:t>特殊</w:t>
      </w:r>
      <w:r w:rsidRPr="00160D01">
        <w:rPr>
          <w:rFonts w:ascii="標楷體" w:eastAsia="標楷體" w:hAnsi="標楷體" w:hint="eastAsia"/>
          <w:b/>
          <w:sz w:val="32"/>
          <w:szCs w:val="32"/>
        </w:rPr>
        <w:t>傳染性</w:t>
      </w:r>
      <w:r w:rsidR="00F97D58">
        <w:rPr>
          <w:rFonts w:ascii="標楷體" w:eastAsia="標楷體" w:hAnsi="標楷體" w:hint="eastAsia"/>
          <w:b/>
          <w:sz w:val="32"/>
          <w:szCs w:val="32"/>
        </w:rPr>
        <w:t>肺炎</w:t>
      </w:r>
      <w:r w:rsidR="00EC29E9">
        <w:rPr>
          <w:rFonts w:ascii="標楷體" w:eastAsia="標楷體" w:hAnsi="標楷體" w:hint="eastAsia"/>
          <w:b/>
          <w:sz w:val="32"/>
          <w:szCs w:val="32"/>
        </w:rPr>
        <w:t>-居家辦公</w:t>
      </w:r>
      <w:r w:rsidR="00AB77C6">
        <w:rPr>
          <w:rFonts w:ascii="標楷體" w:eastAsia="標楷體" w:hAnsi="標楷體" w:hint="eastAsia"/>
          <w:b/>
          <w:sz w:val="32"/>
          <w:szCs w:val="32"/>
        </w:rPr>
        <w:t>原則</w:t>
      </w:r>
    </w:p>
    <w:p w:rsidR="00A47F64" w:rsidRDefault="00A47F64" w:rsidP="00A47F64">
      <w:pPr>
        <w:jc w:val="center"/>
      </w:pPr>
    </w:p>
    <w:p w:rsidR="00A47F64" w:rsidRPr="00AF5321" w:rsidRDefault="00A47F64" w:rsidP="00A47F64">
      <w:pPr>
        <w:jc w:val="right"/>
        <w:rPr>
          <w:rFonts w:ascii="標楷體" w:eastAsia="標楷體" w:hAnsi="標楷體"/>
        </w:rPr>
      </w:pPr>
      <w:r w:rsidRPr="00AF5321">
        <w:rPr>
          <w:rFonts w:ascii="標楷體" w:eastAsia="標楷體" w:hAnsi="標楷體" w:hint="eastAsia"/>
        </w:rPr>
        <w:t>110.</w:t>
      </w:r>
      <w:r w:rsidR="00F97D58">
        <w:rPr>
          <w:rFonts w:ascii="標楷體" w:eastAsia="標楷體" w:hAnsi="標楷體" w:hint="eastAsia"/>
        </w:rPr>
        <w:t>9.22</w:t>
      </w:r>
    </w:p>
    <w:p w:rsidR="0012120D" w:rsidRPr="002D70B2" w:rsidRDefault="0012120D" w:rsidP="002D70B2">
      <w:pPr>
        <w:spacing w:line="520" w:lineRule="exact"/>
        <w:rPr>
          <w:rFonts w:ascii="標楷體" w:eastAsia="標楷體" w:hAnsi="標楷體"/>
          <w:b/>
          <w:sz w:val="28"/>
          <w:szCs w:val="28"/>
        </w:rPr>
      </w:pPr>
      <w:r w:rsidRPr="002D70B2">
        <w:rPr>
          <w:rFonts w:ascii="標楷體" w:eastAsia="標楷體" w:hAnsi="標楷體" w:hint="eastAsia"/>
          <w:b/>
          <w:sz w:val="28"/>
          <w:szCs w:val="28"/>
        </w:rPr>
        <w:t>一、依據</w:t>
      </w:r>
    </w:p>
    <w:p w:rsidR="0012120D" w:rsidRDefault="0012120D" w:rsidP="002D70B2">
      <w:pPr>
        <w:spacing w:line="520" w:lineRule="exact"/>
        <w:ind w:left="566" w:rightChars="-82" w:right="-197" w:hangingChars="202" w:hanging="566"/>
        <w:rPr>
          <w:rFonts w:ascii="標楷體" w:eastAsia="標楷體" w:hAnsi="標楷體"/>
          <w:sz w:val="28"/>
          <w:szCs w:val="28"/>
        </w:rPr>
      </w:pPr>
      <w:r>
        <w:rPr>
          <w:rFonts w:ascii="標楷體" w:eastAsia="標楷體" w:hAnsi="標楷體" w:hint="eastAsia"/>
          <w:sz w:val="28"/>
          <w:szCs w:val="28"/>
        </w:rPr>
        <w:t xml:space="preserve">    依據</w:t>
      </w:r>
      <w:r w:rsidR="004E749D">
        <w:rPr>
          <w:rFonts w:ascii="標楷體" w:eastAsia="標楷體" w:hAnsi="標楷體" w:hint="eastAsia"/>
          <w:sz w:val="28"/>
          <w:szCs w:val="28"/>
        </w:rPr>
        <w:t>新竹市政府110年5月20日府教學字第1100083614號及</w:t>
      </w:r>
      <w:r>
        <w:rPr>
          <w:rFonts w:ascii="標楷體" w:eastAsia="標楷體" w:hAnsi="標楷體" w:hint="eastAsia"/>
          <w:sz w:val="28"/>
          <w:szCs w:val="28"/>
        </w:rPr>
        <w:t>行政院人事行政總處110年7月6日</w:t>
      </w:r>
      <w:r w:rsidR="00EC29E9" w:rsidRPr="00EC29E9">
        <w:rPr>
          <w:rFonts w:ascii="標楷體" w:eastAsia="標楷體" w:hAnsi="標楷體"/>
          <w:sz w:val="28"/>
          <w:szCs w:val="28"/>
        </w:rPr>
        <w:t>總處培字第1103002481號函</w:t>
      </w:r>
      <w:r w:rsidR="00EC29E9">
        <w:rPr>
          <w:rFonts w:ascii="標楷體" w:eastAsia="標楷體" w:hAnsi="標楷體"/>
          <w:sz w:val="28"/>
          <w:szCs w:val="28"/>
        </w:rPr>
        <w:t>提供</w:t>
      </w:r>
      <w:r>
        <w:rPr>
          <w:rFonts w:ascii="標楷體" w:eastAsia="標楷體" w:hAnsi="標楷體" w:hint="eastAsia"/>
          <w:sz w:val="28"/>
          <w:szCs w:val="28"/>
        </w:rPr>
        <w:t>「因應嚴重傳染性疾病等特殊緊急狀態辦公場所人力分流應變措施參考原則」辦</w:t>
      </w:r>
      <w:r w:rsidR="002D70B2">
        <w:rPr>
          <w:rFonts w:ascii="標楷體" w:eastAsia="標楷體" w:hAnsi="標楷體" w:hint="eastAsia"/>
          <w:sz w:val="28"/>
          <w:szCs w:val="28"/>
        </w:rPr>
        <w:t>理</w:t>
      </w:r>
      <w:r>
        <w:rPr>
          <w:rFonts w:ascii="標楷體" w:eastAsia="標楷體" w:hAnsi="標楷體" w:hint="eastAsia"/>
          <w:sz w:val="28"/>
          <w:szCs w:val="28"/>
        </w:rPr>
        <w:t>。</w:t>
      </w:r>
    </w:p>
    <w:p w:rsidR="00A47F64" w:rsidRPr="002D70B2" w:rsidRDefault="002D70B2" w:rsidP="002D70B2">
      <w:pPr>
        <w:spacing w:line="520" w:lineRule="exact"/>
        <w:rPr>
          <w:rFonts w:ascii="標楷體" w:eastAsia="標楷體" w:hAnsi="標楷體"/>
          <w:b/>
          <w:sz w:val="28"/>
          <w:szCs w:val="28"/>
        </w:rPr>
      </w:pPr>
      <w:r>
        <w:rPr>
          <w:rFonts w:ascii="標楷體" w:eastAsia="標楷體" w:hAnsi="標楷體" w:hint="eastAsia"/>
          <w:b/>
          <w:sz w:val="28"/>
          <w:szCs w:val="28"/>
        </w:rPr>
        <w:t>二</w:t>
      </w:r>
      <w:r w:rsidR="00AF5321" w:rsidRPr="002D70B2">
        <w:rPr>
          <w:rFonts w:ascii="標楷體" w:eastAsia="標楷體" w:hAnsi="標楷體" w:hint="eastAsia"/>
          <w:b/>
          <w:sz w:val="28"/>
          <w:szCs w:val="28"/>
        </w:rPr>
        <w:t>、目的</w:t>
      </w:r>
    </w:p>
    <w:p w:rsidR="00AF5321" w:rsidRDefault="002D70B2" w:rsidP="002D70B2">
      <w:pPr>
        <w:spacing w:line="520" w:lineRule="exact"/>
        <w:ind w:leftChars="236" w:left="567" w:hanging="1"/>
        <w:rPr>
          <w:rFonts w:ascii="標楷體" w:eastAsia="標楷體" w:hAnsi="標楷體"/>
          <w:sz w:val="28"/>
          <w:szCs w:val="28"/>
        </w:rPr>
      </w:pPr>
      <w:r>
        <w:rPr>
          <w:rFonts w:ascii="標楷體" w:eastAsia="標楷體" w:hAnsi="標楷體" w:hint="eastAsia"/>
          <w:sz w:val="28"/>
          <w:szCs w:val="28"/>
        </w:rPr>
        <w:t>維持</w:t>
      </w:r>
      <w:r w:rsidR="00AF5321">
        <w:rPr>
          <w:rFonts w:ascii="標楷體" w:eastAsia="標楷體" w:hAnsi="標楷體" w:hint="eastAsia"/>
          <w:sz w:val="28"/>
          <w:szCs w:val="28"/>
        </w:rPr>
        <w:t>本校核心業務持續運作及</w:t>
      </w:r>
      <w:r w:rsidR="00577604">
        <w:rPr>
          <w:rFonts w:ascii="標楷體" w:eastAsia="標楷體" w:hAnsi="標楷體" w:hint="eastAsia"/>
          <w:sz w:val="28"/>
          <w:szCs w:val="28"/>
        </w:rPr>
        <w:t>降低</w:t>
      </w:r>
      <w:r w:rsidR="00AF5321">
        <w:rPr>
          <w:rFonts w:ascii="標楷體" w:eastAsia="標楷體" w:hAnsi="標楷體" w:hint="eastAsia"/>
          <w:sz w:val="28"/>
          <w:szCs w:val="28"/>
        </w:rPr>
        <w:t>辦公場所群聚感染規模，特</w:t>
      </w:r>
      <w:r>
        <w:rPr>
          <w:rFonts w:ascii="標楷體" w:eastAsia="標楷體" w:hAnsi="標楷體" w:hint="eastAsia"/>
          <w:sz w:val="28"/>
          <w:szCs w:val="28"/>
        </w:rPr>
        <w:t>訂定</w:t>
      </w:r>
      <w:r w:rsidR="00AF5321">
        <w:rPr>
          <w:rFonts w:ascii="標楷體" w:eastAsia="標楷體" w:hAnsi="標楷體" w:hint="eastAsia"/>
          <w:sz w:val="28"/>
          <w:szCs w:val="28"/>
        </w:rPr>
        <w:t>本校</w:t>
      </w:r>
      <w:r w:rsidR="00574E31">
        <w:rPr>
          <w:rFonts w:ascii="標楷體" w:eastAsia="標楷體" w:hAnsi="標楷體" w:hint="eastAsia"/>
          <w:sz w:val="28"/>
          <w:szCs w:val="28"/>
        </w:rPr>
        <w:t>居家辦公</w:t>
      </w:r>
      <w:r w:rsidR="00AB77C6">
        <w:rPr>
          <w:rFonts w:ascii="標楷體" w:eastAsia="標楷體" w:hAnsi="標楷體" w:hint="eastAsia"/>
          <w:sz w:val="28"/>
          <w:szCs w:val="28"/>
        </w:rPr>
        <w:t>原則</w:t>
      </w:r>
      <w:r w:rsidR="00AF5321">
        <w:rPr>
          <w:rFonts w:ascii="標楷體" w:eastAsia="標楷體" w:hAnsi="標楷體" w:hint="eastAsia"/>
          <w:sz w:val="28"/>
          <w:szCs w:val="28"/>
        </w:rPr>
        <w:t>。</w:t>
      </w:r>
    </w:p>
    <w:p w:rsidR="002D70B2" w:rsidRPr="002D70B2" w:rsidRDefault="002D70B2" w:rsidP="00705BDF">
      <w:pPr>
        <w:spacing w:line="520" w:lineRule="exact"/>
        <w:rPr>
          <w:rFonts w:ascii="標楷體" w:eastAsia="標楷體" w:hAnsi="標楷體"/>
          <w:b/>
          <w:sz w:val="28"/>
          <w:szCs w:val="28"/>
        </w:rPr>
      </w:pPr>
      <w:r>
        <w:rPr>
          <w:rFonts w:ascii="標楷體" w:eastAsia="標楷體" w:hAnsi="標楷體" w:hint="eastAsia"/>
          <w:b/>
          <w:sz w:val="28"/>
          <w:szCs w:val="28"/>
        </w:rPr>
        <w:t>三</w:t>
      </w:r>
      <w:r w:rsidR="00AF5321" w:rsidRPr="002D70B2">
        <w:rPr>
          <w:rFonts w:ascii="標楷體" w:eastAsia="標楷體" w:hAnsi="標楷體" w:hint="eastAsia"/>
          <w:b/>
          <w:sz w:val="28"/>
          <w:szCs w:val="28"/>
        </w:rPr>
        <w:t>、</w:t>
      </w:r>
      <w:r w:rsidRPr="002D70B2">
        <w:rPr>
          <w:rFonts w:ascii="標楷體" w:eastAsia="標楷體" w:hAnsi="標楷體" w:hint="eastAsia"/>
          <w:b/>
          <w:sz w:val="28"/>
          <w:szCs w:val="28"/>
        </w:rPr>
        <w:t>啟動時機</w:t>
      </w:r>
    </w:p>
    <w:p w:rsidR="002D70B2" w:rsidRDefault="002D70B2" w:rsidP="00705BDF">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由本校視疫情變化及實際需要時。</w:t>
      </w:r>
    </w:p>
    <w:p w:rsidR="00574E31" w:rsidRDefault="002D70B2" w:rsidP="00705BDF">
      <w:pPr>
        <w:spacing w:line="520" w:lineRule="exact"/>
        <w:rPr>
          <w:rFonts w:ascii="標楷體" w:eastAsia="標楷體" w:hAnsi="標楷體"/>
          <w:b/>
          <w:sz w:val="28"/>
          <w:szCs w:val="28"/>
        </w:rPr>
      </w:pPr>
      <w:r>
        <w:rPr>
          <w:rFonts w:ascii="標楷體" w:eastAsia="標楷體" w:hAnsi="標楷體" w:hint="eastAsia"/>
          <w:b/>
          <w:sz w:val="28"/>
          <w:szCs w:val="28"/>
        </w:rPr>
        <w:t>四</w:t>
      </w:r>
      <w:r w:rsidRPr="002D70B2">
        <w:rPr>
          <w:rFonts w:ascii="標楷體" w:eastAsia="標楷體" w:hAnsi="標楷體" w:hint="eastAsia"/>
          <w:b/>
          <w:sz w:val="28"/>
          <w:szCs w:val="28"/>
        </w:rPr>
        <w:t>、</w:t>
      </w:r>
      <w:r w:rsidR="00574E31">
        <w:rPr>
          <w:rFonts w:ascii="標楷體" w:eastAsia="標楷體" w:hAnsi="標楷體" w:hint="eastAsia"/>
          <w:b/>
          <w:sz w:val="28"/>
          <w:szCs w:val="28"/>
        </w:rPr>
        <w:t>適用對象</w:t>
      </w:r>
    </w:p>
    <w:p w:rsidR="00574E31" w:rsidRDefault="00574E31" w:rsidP="00574E31">
      <w:pPr>
        <w:spacing w:line="520" w:lineRule="exact"/>
        <w:ind w:firstLineChars="202" w:firstLine="566"/>
        <w:rPr>
          <w:rFonts w:ascii="標楷體" w:eastAsia="標楷體" w:hAnsi="標楷體"/>
          <w:sz w:val="28"/>
          <w:szCs w:val="28"/>
        </w:rPr>
      </w:pPr>
      <w:r>
        <w:rPr>
          <w:rFonts w:ascii="標楷體" w:eastAsia="標楷體" w:hAnsi="標楷體"/>
          <w:sz w:val="28"/>
          <w:szCs w:val="28"/>
        </w:rPr>
        <w:t>本校各處室教職員工(含編制外教職員、實習教師)，專任運動</w:t>
      </w:r>
    </w:p>
    <w:p w:rsidR="00574E31" w:rsidRPr="00574E31" w:rsidRDefault="00574E31" w:rsidP="00574E31">
      <w:pPr>
        <w:spacing w:line="520" w:lineRule="exact"/>
        <w:ind w:firstLineChars="202" w:firstLine="566"/>
        <w:rPr>
          <w:rFonts w:ascii="標楷體" w:eastAsia="標楷體" w:hAnsi="標楷體"/>
          <w:sz w:val="28"/>
          <w:szCs w:val="28"/>
        </w:rPr>
      </w:pPr>
      <w:r>
        <w:rPr>
          <w:rFonts w:ascii="標楷體" w:eastAsia="標楷體" w:hAnsi="標楷體"/>
          <w:sz w:val="28"/>
          <w:szCs w:val="28"/>
        </w:rPr>
        <w:t>教練得比照辦理。</w:t>
      </w:r>
    </w:p>
    <w:p w:rsidR="00AF5321" w:rsidRDefault="00574E31" w:rsidP="00705BDF">
      <w:pPr>
        <w:spacing w:line="520" w:lineRule="exact"/>
        <w:rPr>
          <w:rFonts w:ascii="標楷體" w:eastAsia="標楷體" w:hAnsi="標楷體"/>
          <w:sz w:val="28"/>
          <w:szCs w:val="28"/>
        </w:rPr>
      </w:pPr>
      <w:r>
        <w:rPr>
          <w:rFonts w:ascii="標楷體" w:eastAsia="標楷體" w:hAnsi="標楷體"/>
          <w:b/>
          <w:sz w:val="28"/>
          <w:szCs w:val="28"/>
        </w:rPr>
        <w:t>五、</w:t>
      </w:r>
      <w:r w:rsidR="008E1174">
        <w:rPr>
          <w:rFonts w:ascii="標楷體" w:eastAsia="標楷體" w:hAnsi="標楷體" w:hint="eastAsia"/>
          <w:b/>
          <w:sz w:val="28"/>
          <w:szCs w:val="28"/>
        </w:rPr>
        <w:t>居家辦公原則</w:t>
      </w:r>
    </w:p>
    <w:p w:rsidR="00D50F6F" w:rsidRDefault="00AB77C6" w:rsidP="00D50F6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D50F6F">
        <w:rPr>
          <w:rFonts w:ascii="標楷體" w:eastAsia="標楷體" w:hAnsi="標楷體" w:hint="eastAsia"/>
          <w:sz w:val="28"/>
          <w:szCs w:val="28"/>
        </w:rPr>
        <w:t xml:space="preserve"> (</w:t>
      </w:r>
      <w:r w:rsidR="008E1174">
        <w:rPr>
          <w:rFonts w:ascii="標楷體" w:eastAsia="標楷體" w:hAnsi="標楷體" w:hint="eastAsia"/>
          <w:sz w:val="28"/>
          <w:szCs w:val="28"/>
        </w:rPr>
        <w:t>一</w:t>
      </w:r>
      <w:r w:rsidR="00D50F6F">
        <w:rPr>
          <w:rFonts w:ascii="標楷體" w:eastAsia="標楷體" w:hAnsi="標楷體" w:hint="eastAsia"/>
          <w:sz w:val="28"/>
          <w:szCs w:val="28"/>
        </w:rPr>
        <w:t>)</w:t>
      </w:r>
      <w:r>
        <w:rPr>
          <w:rFonts w:ascii="標楷體" w:eastAsia="標楷體" w:hAnsi="標楷體" w:hint="eastAsia"/>
          <w:sz w:val="28"/>
          <w:szCs w:val="28"/>
        </w:rPr>
        <w:t>教師</w:t>
      </w:r>
      <w:r w:rsidR="004E749D">
        <w:rPr>
          <w:rFonts w:ascii="標楷體" w:eastAsia="標楷體" w:hAnsi="標楷體" w:hint="eastAsia"/>
          <w:sz w:val="28"/>
          <w:szCs w:val="28"/>
        </w:rPr>
        <w:t>居家</w:t>
      </w:r>
      <w:r>
        <w:rPr>
          <w:rFonts w:ascii="標楷體" w:eastAsia="標楷體" w:hAnsi="標楷體" w:hint="eastAsia"/>
          <w:sz w:val="28"/>
          <w:szCs w:val="28"/>
        </w:rPr>
        <w:t>線上教學：</w:t>
      </w:r>
    </w:p>
    <w:p w:rsidR="005F0AD7" w:rsidRDefault="004E749D" w:rsidP="00D53335">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E1174">
        <w:rPr>
          <w:rFonts w:ascii="標楷體" w:eastAsia="標楷體" w:hAnsi="標楷體" w:hint="eastAsia"/>
          <w:sz w:val="28"/>
          <w:szCs w:val="28"/>
        </w:rPr>
        <w:t>1、</w:t>
      </w:r>
      <w:r w:rsidR="00D53335">
        <w:rPr>
          <w:rFonts w:ascii="標楷體" w:eastAsia="標楷體" w:hAnsi="標楷體" w:hint="eastAsia"/>
          <w:sz w:val="28"/>
          <w:szCs w:val="28"/>
        </w:rPr>
        <w:t>可採同步、非同步或混成線上教學</w:t>
      </w:r>
      <w:r w:rsidR="005F0AD7">
        <w:rPr>
          <w:rFonts w:ascii="標楷體" w:eastAsia="標楷體" w:hAnsi="標楷體" w:hint="eastAsia"/>
          <w:sz w:val="28"/>
          <w:szCs w:val="28"/>
        </w:rPr>
        <w:t>。</w:t>
      </w:r>
    </w:p>
    <w:p w:rsidR="005F0AD7" w:rsidRDefault="008E1174" w:rsidP="00D53335">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2、</w:t>
      </w:r>
      <w:r w:rsidR="00D53335">
        <w:rPr>
          <w:rFonts w:ascii="標楷體" w:eastAsia="標楷體" w:hAnsi="標楷體" w:hint="eastAsia"/>
          <w:sz w:val="28"/>
          <w:szCs w:val="28"/>
        </w:rPr>
        <w:t>線上教學</w:t>
      </w:r>
      <w:r w:rsidR="004E749D">
        <w:rPr>
          <w:rFonts w:ascii="標楷體" w:eastAsia="標楷體" w:hAnsi="標楷體" w:hint="eastAsia"/>
          <w:sz w:val="28"/>
          <w:szCs w:val="28"/>
        </w:rPr>
        <w:t>即為正式課程，不須另外補課，請按居家辦公</w:t>
      </w:r>
    </w:p>
    <w:p w:rsidR="00AB77C6" w:rsidRDefault="004E749D" w:rsidP="005F0AD7">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期間之課程內容研擬線上教學計畫</w:t>
      </w:r>
      <w:r w:rsidR="007656B4">
        <w:rPr>
          <w:rFonts w:ascii="標楷體" w:eastAsia="標楷體" w:hAnsi="標楷體" w:hint="eastAsia"/>
          <w:sz w:val="28"/>
          <w:szCs w:val="28"/>
        </w:rPr>
        <w:t>。</w:t>
      </w:r>
    </w:p>
    <w:p w:rsidR="005F0AD7" w:rsidRPr="005F0AD7" w:rsidRDefault="008E1174" w:rsidP="00D53335">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3、</w:t>
      </w:r>
      <w:r w:rsidR="005F0AD7">
        <w:rPr>
          <w:rFonts w:ascii="標楷體" w:eastAsia="標楷體" w:hAnsi="標楷體"/>
          <w:sz w:val="28"/>
          <w:szCs w:val="28"/>
        </w:rPr>
        <w:t>課程、教學與評量方式，以彈性多元方式處理。</w:t>
      </w:r>
    </w:p>
    <w:p w:rsidR="00E50620" w:rsidRDefault="007656B4" w:rsidP="00D50F6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E1174">
        <w:rPr>
          <w:rFonts w:ascii="標楷體" w:eastAsia="標楷體" w:hAnsi="標楷體" w:hint="eastAsia"/>
          <w:sz w:val="28"/>
          <w:szCs w:val="28"/>
        </w:rPr>
        <w:t>(二)</w:t>
      </w:r>
      <w:r>
        <w:rPr>
          <w:rFonts w:ascii="標楷體" w:eastAsia="標楷體" w:hAnsi="標楷體" w:hint="eastAsia"/>
          <w:sz w:val="28"/>
          <w:szCs w:val="28"/>
        </w:rPr>
        <w:t>公務人員</w:t>
      </w:r>
      <w:r w:rsidR="00CE206F">
        <w:rPr>
          <w:rFonts w:ascii="標楷體" w:eastAsia="標楷體" w:hAnsi="標楷體" w:hint="eastAsia"/>
          <w:sz w:val="28"/>
          <w:szCs w:val="28"/>
        </w:rPr>
        <w:t>、職員工及教師兼行政人員</w:t>
      </w:r>
      <w:r>
        <w:rPr>
          <w:rFonts w:ascii="標楷體" w:eastAsia="標楷體" w:hAnsi="標楷體" w:hint="eastAsia"/>
          <w:sz w:val="28"/>
          <w:szCs w:val="28"/>
        </w:rPr>
        <w:t>：</w:t>
      </w:r>
    </w:p>
    <w:p w:rsidR="00F31B5F" w:rsidRPr="00452091" w:rsidRDefault="00DE6B3F" w:rsidP="00F31B5F">
      <w:pPr>
        <w:spacing w:line="480" w:lineRule="exact"/>
        <w:ind w:firstLineChars="354" w:firstLine="991"/>
        <w:rPr>
          <w:rFonts w:ascii="標楷體" w:eastAsia="標楷體" w:hAnsi="標楷體"/>
          <w:sz w:val="28"/>
          <w:szCs w:val="28"/>
        </w:rPr>
      </w:pPr>
      <w:r>
        <w:rPr>
          <w:rFonts w:ascii="標楷體" w:eastAsia="標楷體" w:hAnsi="標楷體"/>
          <w:sz w:val="28"/>
          <w:szCs w:val="28"/>
        </w:rPr>
        <w:t>1、</w:t>
      </w:r>
      <w:r w:rsidRPr="00452091">
        <w:rPr>
          <w:rFonts w:ascii="標楷體" w:eastAsia="標楷體" w:hAnsi="標楷體"/>
          <w:sz w:val="28"/>
          <w:szCs w:val="28"/>
        </w:rPr>
        <w:t>得視業務性質及依中央</w:t>
      </w:r>
      <w:r w:rsidR="00F31B5F" w:rsidRPr="00452091">
        <w:rPr>
          <w:rFonts w:ascii="標楷體" w:eastAsia="標楷體" w:hAnsi="標楷體"/>
          <w:sz w:val="28"/>
          <w:szCs w:val="28"/>
        </w:rPr>
        <w:t>流行</w:t>
      </w:r>
      <w:r w:rsidRPr="00452091">
        <w:rPr>
          <w:rFonts w:ascii="標楷體" w:eastAsia="標楷體" w:hAnsi="標楷體"/>
          <w:sz w:val="28"/>
          <w:szCs w:val="28"/>
        </w:rPr>
        <w:t>疫情指揮中心或行政院人事</w:t>
      </w:r>
    </w:p>
    <w:p w:rsidR="00DE6B3F" w:rsidRDefault="00DE6B3F" w:rsidP="00F31B5F">
      <w:pPr>
        <w:spacing w:line="480" w:lineRule="exact"/>
        <w:ind w:firstLineChars="506" w:firstLine="1417"/>
        <w:rPr>
          <w:rFonts w:ascii="標楷體" w:eastAsia="標楷體" w:hAnsi="標楷體"/>
          <w:sz w:val="28"/>
          <w:szCs w:val="28"/>
        </w:rPr>
      </w:pPr>
      <w:r w:rsidRPr="00452091">
        <w:rPr>
          <w:rFonts w:ascii="標楷體" w:eastAsia="標楷體" w:hAnsi="標楷體"/>
          <w:sz w:val="28"/>
          <w:szCs w:val="28"/>
        </w:rPr>
        <w:t>行政總處建議，動態調整</w:t>
      </w:r>
      <w:r w:rsidR="00F31B5F" w:rsidRPr="00452091">
        <w:rPr>
          <w:rFonts w:ascii="標楷體" w:eastAsia="標楷體" w:hAnsi="標楷體"/>
          <w:sz w:val="28"/>
          <w:szCs w:val="28"/>
        </w:rPr>
        <w:t>不同</w:t>
      </w:r>
      <w:r w:rsidRPr="00452091">
        <w:rPr>
          <w:rFonts w:ascii="標楷體" w:eastAsia="標楷體" w:hAnsi="標楷體"/>
          <w:sz w:val="28"/>
          <w:szCs w:val="28"/>
        </w:rPr>
        <w:t>人力規模之居家辦公</w:t>
      </w:r>
      <w:r>
        <w:rPr>
          <w:rFonts w:ascii="標楷體" w:eastAsia="標楷體" w:hAnsi="標楷體"/>
          <w:sz w:val="28"/>
          <w:szCs w:val="28"/>
        </w:rPr>
        <w:t>。</w:t>
      </w:r>
    </w:p>
    <w:p w:rsidR="00CC3BC0" w:rsidRDefault="00CC3BC0" w:rsidP="00CC3BC0">
      <w:pPr>
        <w:spacing w:line="480" w:lineRule="exact"/>
        <w:ind w:firstLineChars="354" w:firstLine="991"/>
        <w:rPr>
          <w:rFonts w:ascii="標楷體" w:eastAsia="標楷體" w:hAnsi="標楷體"/>
          <w:sz w:val="28"/>
          <w:szCs w:val="28"/>
        </w:rPr>
      </w:pPr>
      <w:r>
        <w:rPr>
          <w:rFonts w:ascii="標楷體" w:eastAsia="標楷體" w:hAnsi="標楷體"/>
          <w:sz w:val="28"/>
          <w:szCs w:val="28"/>
        </w:rPr>
        <w:t>2、</w:t>
      </w:r>
      <w:r w:rsidR="00F97D58">
        <w:rPr>
          <w:rFonts w:ascii="標楷體" w:eastAsia="標楷體" w:hAnsi="標楷體"/>
          <w:sz w:val="28"/>
          <w:szCs w:val="28"/>
        </w:rPr>
        <w:t>居家辦公者應確實登載工作</w:t>
      </w:r>
      <w:r w:rsidR="00F97D58">
        <w:rPr>
          <w:rFonts w:ascii="標楷體" w:eastAsia="標楷體" w:hAnsi="標楷體" w:hint="eastAsia"/>
          <w:sz w:val="28"/>
          <w:szCs w:val="28"/>
        </w:rPr>
        <w:t>紀錄</w:t>
      </w:r>
      <w:bookmarkStart w:id="0" w:name="_GoBack"/>
      <w:bookmarkEnd w:id="0"/>
      <w:r>
        <w:rPr>
          <w:rFonts w:ascii="標楷體" w:eastAsia="標楷體" w:hAnsi="標楷體"/>
          <w:sz w:val="28"/>
          <w:szCs w:val="28"/>
        </w:rPr>
        <w:t>(如附表)，並定期陳報</w:t>
      </w:r>
    </w:p>
    <w:p w:rsidR="00CC3BC0" w:rsidRPr="006708B4" w:rsidRDefault="00CC3BC0" w:rsidP="00CC3BC0">
      <w:pPr>
        <w:spacing w:line="480" w:lineRule="exact"/>
        <w:ind w:firstLineChars="506" w:firstLine="1417"/>
        <w:rPr>
          <w:rFonts w:ascii="標楷體" w:eastAsia="標楷體" w:hAnsi="標楷體"/>
          <w:sz w:val="28"/>
          <w:szCs w:val="28"/>
        </w:rPr>
      </w:pPr>
      <w:r>
        <w:rPr>
          <w:rFonts w:ascii="標楷體" w:eastAsia="標楷體" w:hAnsi="標楷體"/>
          <w:sz w:val="28"/>
          <w:szCs w:val="28"/>
        </w:rPr>
        <w:lastRenderedPageBreak/>
        <w:t>單位主管。</w:t>
      </w:r>
    </w:p>
    <w:p w:rsidR="00E50620" w:rsidRDefault="00CE206F" w:rsidP="00CE206F">
      <w:pPr>
        <w:spacing w:line="480" w:lineRule="exact"/>
        <w:ind w:firstLineChars="152" w:firstLine="426"/>
        <w:rPr>
          <w:rFonts w:ascii="標楷體" w:eastAsia="標楷體" w:hAnsi="標楷體"/>
          <w:sz w:val="28"/>
          <w:szCs w:val="28"/>
        </w:rPr>
      </w:pPr>
      <w:r>
        <w:rPr>
          <w:rFonts w:ascii="標楷體" w:eastAsia="標楷體" w:hAnsi="標楷體"/>
          <w:sz w:val="28"/>
          <w:szCs w:val="28"/>
        </w:rPr>
        <w:t>(三)</w:t>
      </w:r>
      <w:r w:rsidR="00E50620">
        <w:rPr>
          <w:rFonts w:ascii="標楷體" w:eastAsia="標楷體" w:hAnsi="標楷體"/>
          <w:sz w:val="28"/>
          <w:szCs w:val="28"/>
        </w:rPr>
        <w:t>申請居家辦公優先考量情形：</w:t>
      </w:r>
    </w:p>
    <w:p w:rsidR="00E50620" w:rsidRDefault="00C208F1" w:rsidP="00195771">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1、</w:t>
      </w:r>
      <w:r w:rsidR="00195771">
        <w:rPr>
          <w:rFonts w:ascii="標楷體" w:eastAsia="標楷體" w:hAnsi="標楷體" w:hint="eastAsia"/>
          <w:sz w:val="28"/>
          <w:szCs w:val="28"/>
        </w:rPr>
        <w:t>有發燒、呼吸道症狀、嗅味覺異常或腹瀉等症狀</w:t>
      </w:r>
      <w:r w:rsidR="00A041E4">
        <w:rPr>
          <w:rFonts w:ascii="標楷體" w:eastAsia="標楷體" w:hAnsi="標楷體" w:hint="eastAsia"/>
          <w:sz w:val="28"/>
          <w:szCs w:val="28"/>
        </w:rPr>
        <w:t>者</w:t>
      </w:r>
      <w:r w:rsidR="00195771" w:rsidRPr="00195771">
        <w:rPr>
          <w:rFonts w:ascii="標楷體" w:eastAsia="標楷體" w:hAnsi="標楷體" w:hint="eastAsia"/>
          <w:sz w:val="28"/>
          <w:szCs w:val="28"/>
        </w:rPr>
        <w:t>。</w:t>
      </w:r>
    </w:p>
    <w:p w:rsidR="00195771" w:rsidRDefault="00C208F1" w:rsidP="00195771">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2、</w:t>
      </w:r>
      <w:r w:rsidR="00195771">
        <w:rPr>
          <w:rFonts w:ascii="標楷體" w:eastAsia="標楷體" w:hAnsi="標楷體"/>
          <w:sz w:val="28"/>
          <w:szCs w:val="28"/>
        </w:rPr>
        <w:t>自主健康管理期間，或有同住家人實施居家隔離或居家</w:t>
      </w:r>
    </w:p>
    <w:p w:rsidR="00195771" w:rsidRDefault="00195771" w:rsidP="00195771">
      <w:pPr>
        <w:spacing w:line="480" w:lineRule="exact"/>
        <w:ind w:firstLineChars="506" w:firstLine="1417"/>
        <w:rPr>
          <w:rFonts w:ascii="標楷體" w:eastAsia="標楷體" w:hAnsi="標楷體"/>
          <w:sz w:val="28"/>
          <w:szCs w:val="28"/>
        </w:rPr>
      </w:pPr>
      <w:r>
        <w:rPr>
          <w:rFonts w:ascii="標楷體" w:eastAsia="標楷體" w:hAnsi="標楷體"/>
          <w:sz w:val="28"/>
          <w:szCs w:val="28"/>
        </w:rPr>
        <w:t>檢疫者。</w:t>
      </w:r>
    </w:p>
    <w:p w:rsidR="002F6753" w:rsidRDefault="00195771" w:rsidP="00E50620">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3、</w:t>
      </w:r>
      <w:r w:rsidR="008E0AAD">
        <w:rPr>
          <w:rFonts w:ascii="標楷體" w:eastAsia="標楷體" w:hAnsi="標楷體"/>
          <w:sz w:val="28"/>
          <w:szCs w:val="28"/>
        </w:rPr>
        <w:t>居住疫情警戒第三級區域。</w:t>
      </w:r>
    </w:p>
    <w:p w:rsidR="00E50620" w:rsidRDefault="00195771" w:rsidP="002F6753">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4</w:t>
      </w:r>
      <w:r w:rsidR="00C208F1">
        <w:rPr>
          <w:rFonts w:ascii="標楷體" w:eastAsia="標楷體" w:hAnsi="標楷體" w:hint="eastAsia"/>
          <w:sz w:val="28"/>
          <w:szCs w:val="28"/>
        </w:rPr>
        <w:t>、</w:t>
      </w:r>
      <w:r w:rsidR="002F6753">
        <w:rPr>
          <w:rFonts w:ascii="標楷體" w:eastAsia="標楷體" w:hAnsi="標楷體"/>
          <w:sz w:val="28"/>
          <w:szCs w:val="28"/>
        </w:rPr>
        <w:t>需於不同之疫情警戒區域</w:t>
      </w:r>
      <w:r w:rsidR="008E0AAD">
        <w:rPr>
          <w:rFonts w:ascii="標楷體" w:eastAsia="標楷體" w:hAnsi="標楷體"/>
          <w:sz w:val="28"/>
          <w:szCs w:val="28"/>
        </w:rPr>
        <w:t>間通勤</w:t>
      </w:r>
      <w:r w:rsidR="002F6753">
        <w:rPr>
          <w:rFonts w:ascii="標楷體" w:eastAsia="標楷體" w:hAnsi="標楷體"/>
          <w:sz w:val="28"/>
          <w:szCs w:val="28"/>
        </w:rPr>
        <w:t>者。</w:t>
      </w:r>
      <w:r w:rsidR="00E50620" w:rsidRPr="00E50620">
        <w:rPr>
          <w:rFonts w:ascii="標楷體" w:eastAsia="標楷體" w:hAnsi="標楷體"/>
          <w:sz w:val="28"/>
          <w:szCs w:val="28"/>
        </w:rPr>
        <w:t xml:space="preserve"> </w:t>
      </w:r>
    </w:p>
    <w:p w:rsidR="002F6753" w:rsidRDefault="00195771" w:rsidP="00737888">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5</w:t>
      </w:r>
      <w:r w:rsidR="00C208F1">
        <w:rPr>
          <w:rFonts w:ascii="標楷體" w:eastAsia="標楷體" w:hAnsi="標楷體" w:hint="eastAsia"/>
          <w:sz w:val="28"/>
          <w:szCs w:val="28"/>
        </w:rPr>
        <w:t>、</w:t>
      </w:r>
      <w:r w:rsidR="002F6753">
        <w:rPr>
          <w:rFonts w:ascii="標楷體" w:eastAsia="標楷體" w:hAnsi="標楷體"/>
          <w:sz w:val="28"/>
          <w:szCs w:val="28"/>
        </w:rPr>
        <w:t>懷孕或有12歲以下小孩須照顧者。</w:t>
      </w:r>
    </w:p>
    <w:p w:rsidR="00C208F1" w:rsidRDefault="00C208F1" w:rsidP="00C208F1">
      <w:pPr>
        <w:spacing w:line="480" w:lineRule="exact"/>
        <w:ind w:firstLineChars="152" w:firstLine="426"/>
        <w:rPr>
          <w:rFonts w:ascii="標楷體" w:eastAsia="標楷體" w:hAnsi="標楷體"/>
          <w:sz w:val="28"/>
          <w:szCs w:val="28"/>
        </w:rPr>
      </w:pPr>
      <w:r>
        <w:rPr>
          <w:rFonts w:ascii="標楷體" w:eastAsia="標楷體" w:hAnsi="標楷體"/>
          <w:sz w:val="28"/>
          <w:szCs w:val="28"/>
        </w:rPr>
        <w:t>(</w:t>
      </w:r>
      <w:r w:rsidR="00BB6131">
        <w:rPr>
          <w:rFonts w:ascii="標楷體" w:eastAsia="標楷體" w:hAnsi="標楷體"/>
          <w:sz w:val="28"/>
          <w:szCs w:val="28"/>
        </w:rPr>
        <w:t>四</w:t>
      </w:r>
      <w:r>
        <w:rPr>
          <w:rFonts w:ascii="標楷體" w:eastAsia="標楷體" w:hAnsi="標楷體"/>
          <w:sz w:val="28"/>
          <w:szCs w:val="28"/>
        </w:rPr>
        <w:t>)居家辦公差勤管理：</w:t>
      </w:r>
    </w:p>
    <w:p w:rsidR="00B07335" w:rsidRDefault="00C208F1" w:rsidP="00B07335">
      <w:pPr>
        <w:spacing w:line="480" w:lineRule="exact"/>
        <w:ind w:firstLineChars="354" w:firstLine="991"/>
        <w:rPr>
          <w:rFonts w:ascii="標楷體" w:eastAsia="標楷體" w:hAnsi="標楷體"/>
          <w:sz w:val="28"/>
          <w:szCs w:val="28"/>
        </w:rPr>
      </w:pPr>
      <w:r>
        <w:rPr>
          <w:rFonts w:ascii="標楷體" w:eastAsia="標楷體" w:hAnsi="標楷體" w:hint="eastAsia"/>
          <w:sz w:val="28"/>
          <w:szCs w:val="28"/>
        </w:rPr>
        <w:t>1、居家辦公者亦配合本校差勤管理</w:t>
      </w:r>
      <w:r w:rsidR="00B07335">
        <w:rPr>
          <w:rFonts w:ascii="標楷體" w:eastAsia="標楷體" w:hAnsi="標楷體" w:hint="eastAsia"/>
          <w:sz w:val="28"/>
          <w:szCs w:val="28"/>
        </w:rPr>
        <w:t>線上簽到退</w:t>
      </w:r>
      <w:r>
        <w:rPr>
          <w:rFonts w:ascii="標楷體" w:eastAsia="標楷體" w:hAnsi="標楷體" w:hint="eastAsia"/>
          <w:sz w:val="28"/>
          <w:szCs w:val="28"/>
        </w:rPr>
        <w:t>，</w:t>
      </w:r>
      <w:r w:rsidR="002346B1">
        <w:rPr>
          <w:rFonts w:ascii="標楷體" w:eastAsia="標楷體" w:hAnsi="標楷體" w:hint="eastAsia"/>
          <w:sz w:val="28"/>
          <w:szCs w:val="28"/>
        </w:rPr>
        <w:t>行政人員</w:t>
      </w:r>
    </w:p>
    <w:p w:rsidR="00B07335" w:rsidRDefault="00C208F1" w:rsidP="006708B4">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07：00-08：00上班、16：00-17：00下班</w:t>
      </w:r>
      <w:r w:rsidR="002346B1">
        <w:rPr>
          <w:rFonts w:ascii="標楷體" w:eastAsia="標楷體" w:hAnsi="標楷體" w:hint="eastAsia"/>
          <w:sz w:val="28"/>
          <w:szCs w:val="28"/>
        </w:rPr>
        <w:t>，</w:t>
      </w:r>
      <w:r w:rsidR="005410AA">
        <w:rPr>
          <w:rFonts w:ascii="標楷體" w:eastAsia="標楷體" w:hAnsi="標楷體" w:hint="eastAsia"/>
          <w:sz w:val="28"/>
          <w:szCs w:val="28"/>
        </w:rPr>
        <w:t>非寒暑假期</w:t>
      </w:r>
    </w:p>
    <w:p w:rsidR="00B07335" w:rsidRDefault="005410AA" w:rsidP="006708B4">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間</w:t>
      </w:r>
      <w:r w:rsidR="002346B1">
        <w:rPr>
          <w:rFonts w:ascii="標楷體" w:eastAsia="標楷體" w:hAnsi="標楷體" w:hint="eastAsia"/>
          <w:sz w:val="28"/>
          <w:szCs w:val="28"/>
        </w:rPr>
        <w:t>每日上班時數9小時，每週工作總時數45小時</w:t>
      </w:r>
      <w:r w:rsidR="006708B4">
        <w:rPr>
          <w:rFonts w:ascii="標楷體" w:eastAsia="標楷體" w:hAnsi="標楷體" w:hint="eastAsia"/>
          <w:sz w:val="28"/>
          <w:szCs w:val="28"/>
        </w:rPr>
        <w:t>；</w:t>
      </w:r>
      <w:r w:rsidR="00C208F1">
        <w:rPr>
          <w:rFonts w:ascii="標楷體" w:eastAsia="標楷體" w:hAnsi="標楷體" w:hint="eastAsia"/>
          <w:sz w:val="28"/>
          <w:szCs w:val="28"/>
        </w:rPr>
        <w:t>教師</w:t>
      </w:r>
    </w:p>
    <w:p w:rsidR="00B07335" w:rsidRDefault="00C208F1" w:rsidP="006708B4">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居家線上教學配合學生上下課時間及線上課程</w:t>
      </w:r>
      <w:r w:rsidR="006708B4">
        <w:rPr>
          <w:rFonts w:ascii="標楷體" w:eastAsia="標楷體" w:hAnsi="標楷體" w:hint="eastAsia"/>
          <w:sz w:val="28"/>
          <w:szCs w:val="28"/>
        </w:rPr>
        <w:t>表之</w:t>
      </w:r>
      <w:r>
        <w:rPr>
          <w:rFonts w:ascii="標楷體" w:eastAsia="標楷體" w:hAnsi="標楷體" w:hint="eastAsia"/>
          <w:sz w:val="28"/>
          <w:szCs w:val="28"/>
        </w:rPr>
        <w:t>時間</w:t>
      </w:r>
    </w:p>
    <w:p w:rsidR="00C208F1" w:rsidRDefault="00C208F1" w:rsidP="006708B4">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安排</w:t>
      </w:r>
      <w:r w:rsidR="006708B4">
        <w:rPr>
          <w:rFonts w:ascii="標楷體" w:eastAsia="標楷體" w:hAnsi="標楷體" w:hint="eastAsia"/>
          <w:sz w:val="28"/>
          <w:szCs w:val="28"/>
        </w:rPr>
        <w:t>。</w:t>
      </w:r>
    </w:p>
    <w:p w:rsidR="006708B4" w:rsidRDefault="006708B4" w:rsidP="006708B4">
      <w:pPr>
        <w:spacing w:line="480" w:lineRule="exact"/>
        <w:ind w:firstLineChars="354" w:firstLine="991"/>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、居家辦公時間不得擅離職守，需外出處理公務以外事</w:t>
      </w:r>
    </w:p>
    <w:p w:rsidR="006708B4" w:rsidRDefault="006708B4" w:rsidP="006708B4">
      <w:pPr>
        <w:spacing w:line="480" w:lineRule="exact"/>
        <w:ind w:firstLineChars="506" w:firstLine="1417"/>
        <w:rPr>
          <w:rFonts w:ascii="標楷體" w:eastAsia="標楷體" w:hAnsi="標楷體"/>
          <w:sz w:val="28"/>
          <w:szCs w:val="28"/>
        </w:rPr>
      </w:pPr>
      <w:r>
        <w:rPr>
          <w:rFonts w:ascii="標楷體" w:eastAsia="標楷體" w:hAnsi="標楷體" w:hint="eastAsia"/>
          <w:sz w:val="28"/>
          <w:szCs w:val="28"/>
        </w:rPr>
        <w:t>項，仍應依規定辦理請假事宜。</w:t>
      </w:r>
    </w:p>
    <w:p w:rsidR="006708B4" w:rsidRDefault="006708B4" w:rsidP="006708B4">
      <w:pPr>
        <w:spacing w:line="480" w:lineRule="exact"/>
        <w:ind w:firstLineChars="354" w:firstLine="991"/>
        <w:rPr>
          <w:rFonts w:ascii="標楷體" w:eastAsia="標楷體" w:hAnsi="標楷體"/>
          <w:sz w:val="28"/>
          <w:szCs w:val="28"/>
        </w:rPr>
      </w:pPr>
      <w:r>
        <w:rPr>
          <w:rFonts w:ascii="標楷體" w:eastAsia="標楷體" w:hAnsi="標楷體"/>
          <w:sz w:val="28"/>
          <w:szCs w:val="28"/>
        </w:rPr>
        <w:t>3、居家辦公期間以不加班為原則，除有緊急案件由各單位</w:t>
      </w:r>
    </w:p>
    <w:p w:rsidR="006708B4" w:rsidRDefault="006708B4" w:rsidP="006708B4">
      <w:pPr>
        <w:spacing w:line="480" w:lineRule="exact"/>
        <w:ind w:firstLineChars="506" w:firstLine="1417"/>
        <w:rPr>
          <w:rFonts w:ascii="標楷體" w:eastAsia="標楷體" w:hAnsi="標楷體"/>
          <w:sz w:val="28"/>
          <w:szCs w:val="28"/>
        </w:rPr>
      </w:pPr>
      <w:r>
        <w:rPr>
          <w:rFonts w:ascii="標楷體" w:eastAsia="標楷體" w:hAnsi="標楷體"/>
          <w:sz w:val="28"/>
          <w:szCs w:val="28"/>
        </w:rPr>
        <w:t>主管事先覈實指派後，始得申請加班。</w:t>
      </w:r>
    </w:p>
    <w:p w:rsidR="006708B4" w:rsidRDefault="006708B4" w:rsidP="006708B4">
      <w:pPr>
        <w:spacing w:line="480" w:lineRule="exact"/>
        <w:ind w:firstLineChars="354" w:firstLine="991"/>
        <w:rPr>
          <w:rFonts w:ascii="標楷體" w:eastAsia="標楷體" w:hAnsi="標楷體"/>
          <w:sz w:val="28"/>
          <w:szCs w:val="28"/>
        </w:rPr>
      </w:pPr>
      <w:r>
        <w:rPr>
          <w:rFonts w:ascii="標楷體" w:eastAsia="標楷體" w:hAnsi="標楷體"/>
          <w:sz w:val="28"/>
          <w:szCs w:val="28"/>
        </w:rPr>
        <w:t>4、居家辦公者於</w:t>
      </w:r>
      <w:r w:rsidR="00D9045E">
        <w:rPr>
          <w:rFonts w:ascii="標楷體" w:eastAsia="標楷體" w:hAnsi="標楷體"/>
          <w:sz w:val="28"/>
          <w:szCs w:val="28"/>
        </w:rPr>
        <w:t>核心</w:t>
      </w:r>
      <w:r>
        <w:rPr>
          <w:rFonts w:ascii="標楷體" w:eastAsia="標楷體" w:hAnsi="標楷體"/>
          <w:sz w:val="28"/>
          <w:szCs w:val="28"/>
        </w:rPr>
        <w:t>上班時間應保持聯繫通訊管道順暢。</w:t>
      </w:r>
    </w:p>
    <w:p w:rsidR="00A53FDF" w:rsidRPr="00A53FDF" w:rsidRDefault="00A53FDF" w:rsidP="00A53FDF">
      <w:pPr>
        <w:spacing w:line="480" w:lineRule="exact"/>
        <w:ind w:firstLineChars="354" w:firstLine="991"/>
        <w:rPr>
          <w:rFonts w:ascii="標楷體" w:eastAsia="標楷體" w:hAnsi="標楷體"/>
          <w:sz w:val="28"/>
          <w:szCs w:val="28"/>
        </w:rPr>
      </w:pPr>
      <w:r>
        <w:rPr>
          <w:rFonts w:ascii="標楷體" w:eastAsia="標楷體" w:hAnsi="標楷體"/>
          <w:sz w:val="28"/>
          <w:szCs w:val="28"/>
        </w:rPr>
        <w:t>5、</w:t>
      </w:r>
      <w:r w:rsidRPr="00A53FDF">
        <w:rPr>
          <w:rFonts w:ascii="標楷體" w:eastAsia="標楷體" w:hAnsi="標楷體"/>
          <w:sz w:val="28"/>
          <w:szCs w:val="28"/>
        </w:rPr>
        <w:t>如未能配合本原則上班或授課者，仍應依規定請假。</w:t>
      </w:r>
    </w:p>
    <w:p w:rsidR="00A53FDF" w:rsidRPr="00A53FDF" w:rsidRDefault="003009A4" w:rsidP="00A53FDF">
      <w:pPr>
        <w:spacing w:line="480" w:lineRule="exact"/>
        <w:ind w:firstLineChars="152" w:firstLine="426"/>
        <w:rPr>
          <w:rFonts w:ascii="標楷體" w:eastAsia="標楷體" w:hAnsi="標楷體"/>
          <w:sz w:val="28"/>
          <w:szCs w:val="28"/>
        </w:rPr>
      </w:pPr>
      <w:r w:rsidRPr="00A53FDF">
        <w:rPr>
          <w:rFonts w:ascii="標楷體" w:eastAsia="標楷體" w:hAnsi="標楷體"/>
          <w:sz w:val="28"/>
          <w:szCs w:val="28"/>
        </w:rPr>
        <w:t>六、</w:t>
      </w:r>
      <w:r w:rsidR="00DE6B3F" w:rsidRPr="00A53FDF">
        <w:rPr>
          <w:rFonts w:ascii="標楷體" w:eastAsia="標楷體" w:hAnsi="標楷體"/>
          <w:sz w:val="28"/>
          <w:szCs w:val="28"/>
        </w:rPr>
        <w:t>中央</w:t>
      </w:r>
      <w:r w:rsidR="00F31B5F" w:rsidRPr="00A53FDF">
        <w:rPr>
          <w:rFonts w:ascii="標楷體" w:eastAsia="標楷體" w:hAnsi="標楷體"/>
          <w:sz w:val="28"/>
          <w:szCs w:val="28"/>
        </w:rPr>
        <w:t>流行</w:t>
      </w:r>
      <w:r w:rsidR="00DE6B3F" w:rsidRPr="00A53FDF">
        <w:rPr>
          <w:rFonts w:ascii="標楷體" w:eastAsia="標楷體" w:hAnsi="標楷體"/>
          <w:sz w:val="28"/>
          <w:szCs w:val="28"/>
        </w:rPr>
        <w:t>疫情指揮中心或行政院人事行政總處就實施居家辦</w:t>
      </w:r>
    </w:p>
    <w:p w:rsidR="00DE6B3F" w:rsidRPr="00A53FDF" w:rsidRDefault="00DE6B3F" w:rsidP="00A53FDF">
      <w:pPr>
        <w:spacing w:line="480" w:lineRule="exact"/>
        <w:ind w:firstLineChars="354" w:firstLine="991"/>
        <w:rPr>
          <w:rFonts w:ascii="標楷體" w:eastAsia="標楷體" w:hAnsi="標楷體"/>
          <w:sz w:val="28"/>
          <w:szCs w:val="28"/>
        </w:rPr>
      </w:pPr>
      <w:r w:rsidRPr="00A53FDF">
        <w:rPr>
          <w:rFonts w:ascii="標楷體" w:eastAsia="標楷體" w:hAnsi="標楷體"/>
          <w:sz w:val="28"/>
          <w:szCs w:val="28"/>
        </w:rPr>
        <w:t>公如有特定建議時，依其規定辦理。</w:t>
      </w:r>
    </w:p>
    <w:p w:rsidR="00A53FDF" w:rsidRDefault="00A53FDF" w:rsidP="00A53FDF">
      <w:pPr>
        <w:spacing w:line="480" w:lineRule="exact"/>
        <w:ind w:firstLineChars="152" w:firstLine="426"/>
        <w:rPr>
          <w:rFonts w:ascii="標楷體" w:eastAsia="標楷體" w:hAnsi="標楷體"/>
          <w:sz w:val="28"/>
          <w:szCs w:val="28"/>
        </w:rPr>
      </w:pPr>
      <w:r w:rsidRPr="00A53FDF">
        <w:rPr>
          <w:rFonts w:ascii="標楷體" w:eastAsia="標楷體" w:hAnsi="標楷體"/>
          <w:sz w:val="28"/>
          <w:szCs w:val="28"/>
        </w:rPr>
        <w:t>七、</w:t>
      </w:r>
      <w:r w:rsidR="00F31B5F">
        <w:rPr>
          <w:rFonts w:ascii="標楷體" w:eastAsia="標楷體" w:hAnsi="標楷體"/>
          <w:sz w:val="28"/>
          <w:szCs w:val="28"/>
        </w:rPr>
        <w:t>本原則</w:t>
      </w:r>
      <w:r w:rsidR="00BB6131">
        <w:rPr>
          <w:rFonts w:ascii="標楷體" w:eastAsia="標楷體" w:hAnsi="標楷體"/>
          <w:sz w:val="28"/>
          <w:szCs w:val="28"/>
        </w:rPr>
        <w:t>經行政程序簽奉校長核定後實施，修正時亦同，並</w:t>
      </w:r>
      <w:r w:rsidR="00F31B5F">
        <w:rPr>
          <w:rFonts w:ascii="標楷體" w:eastAsia="標楷體" w:hAnsi="標楷體"/>
          <w:sz w:val="28"/>
          <w:szCs w:val="28"/>
        </w:rPr>
        <w:t>於</w:t>
      </w:r>
    </w:p>
    <w:p w:rsidR="00F31B5F" w:rsidRDefault="00F31B5F" w:rsidP="00A53FDF">
      <w:pPr>
        <w:spacing w:line="480" w:lineRule="exact"/>
        <w:ind w:firstLineChars="354" w:firstLine="991"/>
        <w:rPr>
          <w:rFonts w:ascii="標楷體" w:eastAsia="標楷體" w:hAnsi="標楷體"/>
          <w:sz w:val="28"/>
          <w:szCs w:val="28"/>
        </w:rPr>
      </w:pPr>
      <w:r>
        <w:rPr>
          <w:rFonts w:ascii="標楷體" w:eastAsia="標楷體" w:hAnsi="標楷體"/>
          <w:sz w:val="28"/>
          <w:szCs w:val="28"/>
        </w:rPr>
        <w:t>中央流行疫情指揮中心解散後失效。</w:t>
      </w:r>
    </w:p>
    <w:p w:rsidR="00F31B5F" w:rsidRPr="00DE6B3F" w:rsidRDefault="00F31B5F" w:rsidP="00DE6B3F">
      <w:pPr>
        <w:spacing w:line="480" w:lineRule="exact"/>
        <w:ind w:firstLineChars="405" w:firstLine="1134"/>
        <w:rPr>
          <w:rFonts w:ascii="標楷體" w:eastAsia="標楷體" w:hAnsi="標楷體"/>
          <w:sz w:val="28"/>
          <w:szCs w:val="28"/>
        </w:rPr>
      </w:pPr>
    </w:p>
    <w:sectPr w:rsidR="00F31B5F" w:rsidRPr="00DE6B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D1" w:rsidRDefault="004B36D1" w:rsidP="00F97D58">
      <w:r>
        <w:separator/>
      </w:r>
    </w:p>
  </w:endnote>
  <w:endnote w:type="continuationSeparator" w:id="0">
    <w:p w:rsidR="004B36D1" w:rsidRDefault="004B36D1" w:rsidP="00F9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D1" w:rsidRDefault="004B36D1" w:rsidP="00F97D58">
      <w:r>
        <w:separator/>
      </w:r>
    </w:p>
  </w:footnote>
  <w:footnote w:type="continuationSeparator" w:id="0">
    <w:p w:rsidR="004B36D1" w:rsidRDefault="004B36D1" w:rsidP="00F97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64"/>
    <w:rsid w:val="00081DAA"/>
    <w:rsid w:val="00092B58"/>
    <w:rsid w:val="0012120D"/>
    <w:rsid w:val="00160D01"/>
    <w:rsid w:val="00195771"/>
    <w:rsid w:val="002346B1"/>
    <w:rsid w:val="002D70B2"/>
    <w:rsid w:val="002F6753"/>
    <w:rsid w:val="003009A4"/>
    <w:rsid w:val="00443E72"/>
    <w:rsid w:val="00452091"/>
    <w:rsid w:val="004B36D1"/>
    <w:rsid w:val="004E749D"/>
    <w:rsid w:val="005410AA"/>
    <w:rsid w:val="00574E31"/>
    <w:rsid w:val="00577604"/>
    <w:rsid w:val="005857BD"/>
    <w:rsid w:val="005F0AD7"/>
    <w:rsid w:val="006708B4"/>
    <w:rsid w:val="00705BDF"/>
    <w:rsid w:val="00737888"/>
    <w:rsid w:val="007656B4"/>
    <w:rsid w:val="008845F4"/>
    <w:rsid w:val="008E0AAD"/>
    <w:rsid w:val="008E1174"/>
    <w:rsid w:val="00A041E4"/>
    <w:rsid w:val="00A47F64"/>
    <w:rsid w:val="00A53FDF"/>
    <w:rsid w:val="00AB77C6"/>
    <w:rsid w:val="00AF5321"/>
    <w:rsid w:val="00B07335"/>
    <w:rsid w:val="00BB6131"/>
    <w:rsid w:val="00C208F1"/>
    <w:rsid w:val="00CC3BC0"/>
    <w:rsid w:val="00CE206F"/>
    <w:rsid w:val="00D50F6F"/>
    <w:rsid w:val="00D53335"/>
    <w:rsid w:val="00D9045E"/>
    <w:rsid w:val="00DE6B3F"/>
    <w:rsid w:val="00E50620"/>
    <w:rsid w:val="00E51F56"/>
    <w:rsid w:val="00EC29E9"/>
    <w:rsid w:val="00F039EA"/>
    <w:rsid w:val="00F31B5F"/>
    <w:rsid w:val="00F668F3"/>
    <w:rsid w:val="00F97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77B6"/>
  <w15:chartTrackingRefBased/>
  <w15:docId w15:val="{6D49CD86-34F8-4114-BF0D-EF7F49E3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D58"/>
    <w:pPr>
      <w:tabs>
        <w:tab w:val="center" w:pos="4153"/>
        <w:tab w:val="right" w:pos="8306"/>
      </w:tabs>
      <w:snapToGrid w:val="0"/>
    </w:pPr>
    <w:rPr>
      <w:sz w:val="20"/>
      <w:szCs w:val="20"/>
    </w:rPr>
  </w:style>
  <w:style w:type="character" w:customStyle="1" w:styleId="a4">
    <w:name w:val="頁首 字元"/>
    <w:basedOn w:val="a0"/>
    <w:link w:val="a3"/>
    <w:uiPriority w:val="99"/>
    <w:rsid w:val="00F97D58"/>
    <w:rPr>
      <w:sz w:val="20"/>
      <w:szCs w:val="20"/>
    </w:rPr>
  </w:style>
  <w:style w:type="paragraph" w:styleId="a5">
    <w:name w:val="footer"/>
    <w:basedOn w:val="a"/>
    <w:link w:val="a6"/>
    <w:uiPriority w:val="99"/>
    <w:unhideWhenUsed/>
    <w:rsid w:val="00F97D58"/>
    <w:pPr>
      <w:tabs>
        <w:tab w:val="center" w:pos="4153"/>
        <w:tab w:val="right" w:pos="8306"/>
      </w:tabs>
      <w:snapToGrid w:val="0"/>
    </w:pPr>
    <w:rPr>
      <w:sz w:val="20"/>
      <w:szCs w:val="20"/>
    </w:rPr>
  </w:style>
  <w:style w:type="character" w:customStyle="1" w:styleId="a6">
    <w:name w:val="頁尾 字元"/>
    <w:basedOn w:val="a0"/>
    <w:link w:val="a5"/>
    <w:uiPriority w:val="99"/>
    <w:rsid w:val="00F97D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30</cp:revision>
  <dcterms:created xsi:type="dcterms:W3CDTF">2021-09-11T07:34:00Z</dcterms:created>
  <dcterms:modified xsi:type="dcterms:W3CDTF">2021-09-22T06:08:00Z</dcterms:modified>
</cp:coreProperties>
</file>